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科尔沁沙地是京津冀、东北粮食生产基地的风沙阻控前沿，是“三北”工程攻坚战主战场。本项目针对科尔沁沙地沙漠化反复发生、人工防护林衰退、生态治理与沙区产业发展耦合不足等突出问题，基于长期定位研究和应用推广，系统揭示科尔沁沙地荒漠化演化、典型沙生植物精准建植的天然更新机制、樟子松防风固沙林水分利用与衰退机理；集成水土资源高效利用与农牧业协同开发技术，编制抗旱造林技术规程，攻克锦鸡儿灌木林可持续经营、文冠果特色林培育改造等关键技术，创新“以路治沙”等本土化治沙模式，构建“机理解析-精准修复-模式示范-标准支撑”一体化沙化土地精准治理与经济协同的技术体系。成果在赤峰等科尔沁沙地重点区域示范推广，实现风沙防控、植被恢复与沙区生态经济协同发展，为“三北”工程科尔沁沙地歼灭战提供理论基础与技术范例。</w:t>
            </w:r>
          </w:p>
          <w:p>
            <w:pPr>
              <w:ind w:firstLine="420" w:firstLineChars="200"/>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val="en-US" w:eastAsia="zh-CN"/>
              </w:rPr>
              <w:t>一等奖</w:t>
            </w:r>
            <w:bookmarkStart w:id="0" w:name="_GoBack"/>
            <w:bookmarkEnd w:id="0"/>
            <w:r>
              <w:rPr>
                <w:rFonts w:hint="eastAsia" w:ascii="宋体" w:hAnsi="宋体"/>
                <w:lang w:val="en-US" w:eastAsia="zh-CN"/>
              </w:rPr>
              <w:t>或二</w:t>
            </w:r>
            <w:r>
              <w:rPr>
                <w:rFonts w:hint="eastAsia" w:ascii="宋体" w:hAnsi="宋体"/>
              </w:rPr>
              <w:t>等奖。</w:t>
            </w:r>
          </w:p>
          <w:p>
            <w:pPr>
              <w:ind w:firstLine="420" w:firstLineChars="200"/>
              <w:rPr>
                <w:rFonts w:ascii="宋体" w:hAnsi="宋体"/>
              </w:rPr>
            </w:pPr>
            <w:r>
              <w:rPr>
                <w:rFonts w:hint="eastAsia" w:ascii="宋体" w:hAnsi="宋体"/>
              </w:rPr>
              <w:t>该项目已征求了张志山（中国科学院西北生态环境资源研究院、干旱区生态学、生态水文学和恢复生态学专业）、王锋（中国林业科学研究院生态保护与修复研究所（荒漠化研究所）、荒漠化防治专业）、</w:t>
            </w:r>
            <w:r>
              <w:rPr>
                <w:rFonts w:hint="eastAsia" w:ascii="宋体" w:hAnsi="宋体"/>
                <w:lang w:val="en-US" w:eastAsia="zh-CN"/>
              </w:rPr>
              <w:t>陈士超</w:t>
            </w:r>
            <w:r>
              <w:rPr>
                <w:rFonts w:hint="eastAsia" w:ascii="宋体" w:hAnsi="宋体"/>
              </w:rPr>
              <w:t>（</w:t>
            </w:r>
            <w:r>
              <w:rPr>
                <w:rFonts w:hint="eastAsia" w:ascii="宋体" w:hAnsi="宋体"/>
                <w:lang w:val="en-US" w:eastAsia="zh-CN"/>
              </w:rPr>
              <w:t>内蒙古农业大学沙漠治理学院</w:t>
            </w:r>
            <w:r>
              <w:rPr>
                <w:rFonts w:hint="eastAsia" w:ascii="宋体" w:hAnsi="宋体"/>
              </w:rPr>
              <w:t>、</w:t>
            </w:r>
            <w:r>
              <w:rPr>
                <w:rFonts w:hint="eastAsia" w:ascii="宋体" w:hAnsi="宋体"/>
                <w:lang w:val="en-US" w:eastAsia="zh-CN"/>
              </w:rPr>
              <w:t>水土保持与荒漠化防治</w:t>
            </w:r>
            <w:r>
              <w:rPr>
                <w:rFonts w:hint="eastAsia" w:ascii="宋体" w:hAnsi="宋体"/>
              </w:rPr>
              <w:t>专业）等3名专家意见。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rPr>
                <w:rFonts w:ascii="宋体" w:hAnsi="宋体"/>
              </w:rPr>
            </w:pP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2FB7330B"/>
    <w:rsid w:val="30A40444"/>
    <w:rsid w:val="34E708E9"/>
    <w:rsid w:val="358E5CA2"/>
    <w:rsid w:val="37F5E5DA"/>
    <w:rsid w:val="3ABCE902"/>
    <w:rsid w:val="4A4C5726"/>
    <w:rsid w:val="4D8D56BD"/>
    <w:rsid w:val="5F777D79"/>
    <w:rsid w:val="69D924A6"/>
    <w:rsid w:val="6A9E7C87"/>
    <w:rsid w:val="70DF2348"/>
    <w:rsid w:val="74BF8E03"/>
    <w:rsid w:val="75741164"/>
    <w:rsid w:val="78A43B93"/>
    <w:rsid w:val="7DBF35F9"/>
    <w:rsid w:val="8F7D243E"/>
    <w:rsid w:val="A7FD8B3A"/>
    <w:rsid w:val="AF3F22FD"/>
    <w:rsid w:val="B96F60C7"/>
    <w:rsid w:val="CDDEAE90"/>
    <w:rsid w:val="DFFFA85C"/>
    <w:rsid w:val="EFED16A4"/>
    <w:rsid w:val="EFFAC83B"/>
    <w:rsid w:val="FBED5C1C"/>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2024-11-16T08:26:00Z</dcterms:created>
  <dc:creator>YF</dc:creator>
  <cp:lastModifiedBy>kjj</cp:lastModifiedBy>
  <dcterms:modified xsi:type="dcterms:W3CDTF">2026-09-04T13:08:21Z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